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56E2D" w14:textId="77777777" w:rsidR="00900886" w:rsidRDefault="0000686D">
      <w:pPr>
        <w:pStyle w:val="Heading1"/>
        <w:spacing w:after="30"/>
      </w:pPr>
      <w:r>
        <w:t>Macbeth</w:t>
      </w:r>
    </w:p>
    <w:p w14:paraId="26F08413" w14:textId="77777777" w:rsidR="00900886" w:rsidRDefault="0000686D">
      <w:pPr>
        <w:spacing w:after="10"/>
      </w:pPr>
      <w:r>
        <w:rPr>
          <w:b/>
          <w:bCs/>
          <w:color w:val="555555"/>
          <w:sz w:val="26"/>
          <w:szCs w:val="26"/>
        </w:rPr>
        <w:t>Relaxed Performance Show Information</w:t>
      </w:r>
    </w:p>
    <w:p w14:paraId="74078A91" w14:textId="77777777" w:rsidR="00900886" w:rsidRDefault="0000686D">
      <w:pPr>
        <w:spacing w:after="160"/>
      </w:pPr>
      <w:r>
        <w:rPr>
          <w:color w:val="555555"/>
        </w:rPr>
        <w:t>Relaxed Performance, Tuesday 11 August 2026, 7:00pm</w:t>
      </w:r>
    </w:p>
    <w:p w14:paraId="605BC952" w14:textId="77777777" w:rsidR="00900886" w:rsidRDefault="0000686D">
      <w:pPr>
        <w:pStyle w:val="Heading2"/>
      </w:pPr>
      <w:r>
        <w:t>At a Glance</w:t>
      </w:r>
    </w:p>
    <w:p w14:paraId="3C47372A" w14:textId="77777777" w:rsidR="00900886" w:rsidRDefault="0000686D">
      <w:pPr>
        <w:spacing w:after="100" w:line="264" w:lineRule="auto"/>
      </w:pPr>
      <w:r>
        <w:t>Here are the main things to know before you come. There is more detail on each of these further down.</w:t>
      </w:r>
    </w:p>
    <w:p w14:paraId="131C2113" w14:textId="77777777" w:rsidR="00900886" w:rsidRDefault="0000686D">
      <w:pPr>
        <w:pStyle w:val="ListParagraph"/>
        <w:numPr>
          <w:ilvl w:val="0"/>
          <w:numId w:val="1"/>
        </w:numPr>
        <w:spacing w:after="40" w:line="264" w:lineRule="auto"/>
      </w:pPr>
      <w:r>
        <w:rPr>
          <w:b/>
          <w:bCs/>
        </w:rPr>
        <w:t xml:space="preserve">Running time: </w:t>
      </w:r>
      <w:r>
        <w:t>about 2 hours and 30 minutes, including a 20 minute interval.</w:t>
      </w:r>
    </w:p>
    <w:p w14:paraId="1A38B785" w14:textId="77777777" w:rsidR="00900886" w:rsidRDefault="0000686D">
      <w:pPr>
        <w:pStyle w:val="ListParagraph"/>
        <w:numPr>
          <w:ilvl w:val="0"/>
          <w:numId w:val="1"/>
        </w:numPr>
        <w:spacing w:after="40" w:line="264" w:lineRule="auto"/>
      </w:pPr>
      <w:r>
        <w:rPr>
          <w:b/>
          <w:bCs/>
        </w:rPr>
        <w:t xml:space="preserve">Seating and breaks: </w:t>
      </w:r>
      <w:r>
        <w:t>we suggest sensitive patrons avoid the front few rows. You can leave at any time, and there are quiet breakout spaces.</w:t>
      </w:r>
    </w:p>
    <w:p w14:paraId="0CE53B11" w14:textId="77777777" w:rsidR="00900886" w:rsidRDefault="0000686D">
      <w:pPr>
        <w:pStyle w:val="Heading2"/>
      </w:pPr>
      <w:r>
        <w:t>Show Information</w:t>
      </w:r>
    </w:p>
    <w:p w14:paraId="5117B52B" w14:textId="77777777" w:rsidR="00900886" w:rsidRDefault="0000686D">
      <w:pPr>
        <w:spacing w:after="100" w:line="264" w:lineRule="auto"/>
      </w:pPr>
      <w:r>
        <w:rPr>
          <w:i/>
          <w:iCs/>
        </w:rPr>
        <w:t>Macbeth</w:t>
      </w:r>
      <w:r>
        <w:t xml:space="preserve"> is a play by William Shakespeare, first performed around 1606. A Scottish general is told by supernatural forces that he will become King. Encouraged by his wife, Lady Macbeth, he murders King Duncan and takes the throne. As guilt and fear take hold, Macbeth kills again and again to keep his power, and loses his grip on reality before he is defeated. It is a story about ambition, guilt, and power.</w:t>
      </w:r>
    </w:p>
    <w:p w14:paraId="158E2317" w14:textId="77777777" w:rsidR="00900886" w:rsidRDefault="0000686D">
      <w:pPr>
        <w:spacing w:after="100" w:line="264" w:lineRule="auto"/>
      </w:pPr>
      <w:r>
        <w:t xml:space="preserve">This new production is directed by Benjamin Kilby-Henson and sets the play in an underground world. War rages above ground, and the characters have fled below into a maze of dark, dripping tunnels and sewers, where they hide and fight one another for power. Mark Mitchinson plays Macbeth and Sara Wiseman plays Lady Macbeth, with Maaka </w:t>
      </w:r>
      <w:proofErr w:type="spellStart"/>
      <w:r>
        <w:t>Pohatu</w:t>
      </w:r>
      <w:proofErr w:type="spellEnd"/>
      <w:r>
        <w:t xml:space="preserve"> as Macduff, Jeff Szusterman as Banquo, and Robert Pollock as King Duncan. There are 11 core cast members, joined at each performance by an ensemble of 9 performers from the ATC Youth Company and Unitec, and 3 children who play the witches, so around 23 performers are on stage.</w:t>
      </w:r>
    </w:p>
    <w:p w14:paraId="08E4F57C" w14:textId="77777777" w:rsidR="00900886" w:rsidRDefault="0000686D">
      <w:pPr>
        <w:spacing w:after="100" w:line="264" w:lineRule="auto"/>
      </w:pPr>
      <w:r>
        <w:t>The three witches, played by the children, appear at the very start of the show, again at the start of the second half, and once more right at the end, so you will see them at several points across the play.</w:t>
      </w:r>
    </w:p>
    <w:p w14:paraId="52AA5E80" w14:textId="77777777" w:rsidR="00900886" w:rsidRDefault="0000686D">
      <w:pPr>
        <w:spacing w:after="100" w:line="264" w:lineRule="auto"/>
      </w:pPr>
      <w:r>
        <w:t>Because it is Shakespeare, the language is poetic and formal rather than everyday speech.</w:t>
      </w:r>
    </w:p>
    <w:p w14:paraId="6CF84723" w14:textId="77777777" w:rsidR="00900886" w:rsidRDefault="0000686D">
      <w:pPr>
        <w:spacing w:after="100" w:line="264" w:lineRule="auto"/>
      </w:pPr>
      <w:r>
        <w:rPr>
          <w:b/>
          <w:bCs/>
        </w:rPr>
        <w:t xml:space="preserve">Location: </w:t>
      </w:r>
      <w:r>
        <w:t>ASB Waterfront Theatre, 138 Halsey Street, Auckland Central, Auckland 1010. Entry through the glass doors on Halsey Street. Step-free access, and wheelchair accessible seating and toilets available.</w:t>
      </w:r>
    </w:p>
    <w:p w14:paraId="0BCE0679" w14:textId="77777777" w:rsidR="00900886" w:rsidRDefault="0000686D">
      <w:pPr>
        <w:spacing w:after="100" w:line="264" w:lineRule="auto"/>
      </w:pPr>
      <w:hyperlink r:id="rId5" w:history="1">
        <w:r>
          <w:rPr>
            <w:rStyle w:val="Hyperlink"/>
          </w:rPr>
          <w:t>ASB Waterfront Theatre’s “Know Before You Go” page with arrival info</w:t>
        </w:r>
      </w:hyperlink>
    </w:p>
    <w:p w14:paraId="79DB1410" w14:textId="77777777" w:rsidR="00900886" w:rsidRDefault="0000686D">
      <w:pPr>
        <w:spacing w:after="100" w:line="264" w:lineRule="auto"/>
      </w:pPr>
      <w:r>
        <w:rPr>
          <w:b/>
          <w:bCs/>
        </w:rPr>
        <w:t xml:space="preserve">Date: </w:t>
      </w:r>
      <w:r>
        <w:t>The relaxed performance on Tuesday 11 August is at 7:00pm. There is no lockout policy, and the internal theatre doors will remain open for the whole show.</w:t>
      </w:r>
    </w:p>
    <w:p w14:paraId="649DAE49" w14:textId="77777777" w:rsidR="00900886" w:rsidRDefault="0000686D">
      <w:pPr>
        <w:spacing w:after="100" w:line="264" w:lineRule="auto"/>
      </w:pPr>
      <w:r>
        <w:rPr>
          <w:b/>
          <w:bCs/>
        </w:rPr>
        <w:t xml:space="preserve">Running time: </w:t>
      </w:r>
      <w:r>
        <w:t>2 hours and 30 minutes in total: a first half of about 1 hour and 30 minutes, a 20 minute interval, then a second half of about 40 minutes.</w:t>
      </w:r>
    </w:p>
    <w:p w14:paraId="103405C2" w14:textId="77777777" w:rsidR="00900886" w:rsidRDefault="0000686D">
      <w:pPr>
        <w:pStyle w:val="Heading2"/>
      </w:pPr>
      <w:r>
        <w:t>Pre-show Demonstration</w:t>
      </w:r>
    </w:p>
    <w:p w14:paraId="36CD91C8" w14:textId="77777777" w:rsidR="00900886" w:rsidRDefault="0000686D">
      <w:pPr>
        <w:spacing w:after="100" w:line="264" w:lineRule="auto"/>
      </w:pPr>
      <w:r>
        <w:t>Before the show on Tuesday 11 August, we will have a pre-show demonstration on stage at 6:30pm. Please meet at the Breakout Room on Level One, and we will travel into the theatre together. Sam Phillips from Auckland Theatre Company will present it.</w:t>
      </w:r>
    </w:p>
    <w:p w14:paraId="075E893D" w14:textId="77777777" w:rsidR="00900886" w:rsidRDefault="0000686D">
      <w:pPr>
        <w:spacing w:after="100" w:line="264" w:lineRule="auto"/>
      </w:pPr>
      <w:r>
        <w:t xml:space="preserve">We will talk about what the show will be like, and how the relaxed show will work. We will play some of the sounds you will hear, including the eerie resonance from the start of the show, the distorted bagpipe music, and examples of the louder second-half and battle </w:t>
      </w:r>
      <w:r>
        <w:lastRenderedPageBreak/>
        <w:t>sounds. We will also show the torchlight, the flood lighting, and the haze. This is so you know what to expect.</w:t>
      </w:r>
    </w:p>
    <w:p w14:paraId="50C3ABFF" w14:textId="77777777" w:rsidR="00900886" w:rsidRDefault="0000686D">
      <w:pPr>
        <w:pStyle w:val="Heading2"/>
      </w:pPr>
      <w:r>
        <w:t>Relaxed Show Features</w:t>
      </w:r>
    </w:p>
    <w:p w14:paraId="7DAA305F" w14:textId="77777777" w:rsidR="00900886" w:rsidRDefault="0000686D">
      <w:pPr>
        <w:spacing w:after="100" w:line="264" w:lineRule="auto"/>
      </w:pPr>
      <w:r>
        <w:t>During the relaxed performance, you may come and go, move around, visit breakout spaces, and use comfort and fidget items. If you leave and come back, please return to your same seat. Please do not go onto the stage with the performers. If you need help to come and go, please let theatre staff know.</w:t>
      </w:r>
    </w:p>
    <w:p w14:paraId="050EAB72" w14:textId="77777777" w:rsidR="00900886" w:rsidRDefault="0000686D">
      <w:pPr>
        <w:spacing w:after="100" w:line="264" w:lineRule="auto"/>
      </w:pPr>
      <w:r>
        <w:t>As the audience settles, there will be sound and music playing in the auditorium, and with people finding their seats and talking this can feel busy and noisy. If you are sensitive to sound, you may wish to wear noise-cancelling headphones or earplugs during the seating period, the opening, and the louder second half.</w:t>
      </w:r>
    </w:p>
    <w:p w14:paraId="1ED3DC5A" w14:textId="77777777" w:rsidR="00900886" w:rsidRDefault="0000686D">
      <w:pPr>
        <w:spacing w:after="100" w:line="264" w:lineRule="auto"/>
      </w:pPr>
      <w:r>
        <w:t>There are two sets of doors into the theatre. The internal doors, which lead straight into the auditorium, stay open throughout. The external doors, the first set you reach from the foyer, stay closed but unlocked. You can leave at any time. If you need a break, there are quiet Breakout Spaces on Level 1 (Air Bridge) and Level 2 (Villa Maria Gallery). To come back in, an usher will let you in when it’s okay, so you might wait outside the closed external doors for a moment.</w:t>
      </w:r>
    </w:p>
    <w:p w14:paraId="40B93B6B" w14:textId="77777777" w:rsidR="00900886" w:rsidRDefault="0000686D">
      <w:pPr>
        <w:spacing w:after="100" w:line="264" w:lineRule="auto"/>
      </w:pPr>
      <w:r>
        <w:rPr>
          <w:b/>
          <w:bCs/>
        </w:rPr>
        <w:t xml:space="preserve">Choosing a seat: </w:t>
      </w:r>
      <w:r>
        <w:t>If you are sensitive to loud or resonant sound, bright light, or being spoken to directly, we suggest avoiding the front few rows. These seats are closest to the action, get the most direct light, and are where the Porter, a comic character, speaks straight to the audience. Seats near the speakers, which sit on the sides and along the front edge of the stage, feel the bass and vibration most strongly. The box office and our access team are happy to help you choose a seat that suits you.</w:t>
      </w:r>
    </w:p>
    <w:p w14:paraId="1D293FBB" w14:textId="77777777" w:rsidR="00900886" w:rsidRDefault="0000686D">
      <w:pPr>
        <w:spacing w:after="100" w:line="264" w:lineRule="auto"/>
      </w:pPr>
      <w:r>
        <w:t>If you use devices for accessibility, please put them on silent. At the start of the show, the whole audience will be reminded with an announcement that during the relaxed performance it’s ok to be themselves.</w:t>
      </w:r>
    </w:p>
    <w:p w14:paraId="527EA3D4" w14:textId="77777777" w:rsidR="00900886" w:rsidRDefault="0000686D">
      <w:pPr>
        <w:pStyle w:val="Heading2"/>
      </w:pPr>
      <w:r>
        <w:t>Self-harm</w:t>
      </w:r>
    </w:p>
    <w:p w14:paraId="5F5FCD03" w14:textId="77777777" w:rsidR="00900886" w:rsidRDefault="0000686D">
      <w:pPr>
        <w:spacing w:after="100" w:line="264" w:lineRule="auto"/>
      </w:pPr>
      <w:r>
        <w:rPr>
          <w:i/>
          <w:iCs/>
        </w:rPr>
        <w:t xml:space="preserve">(Note: the following contains plot detail.) </w:t>
      </w:r>
      <w:r>
        <w:t>When we first meet Lady Macbeth, early in the show, she is cutting the tops of her legs. Across the play her character descends into a mental breakdown, which some people may find distressing. Later, near the end, she takes her own life. This death is not shown on stage; it happens out of sight and is described by other characters afterwards. If this is difficult for you, you are welcome to look away or to leave the theatre at any time.</w:t>
      </w:r>
    </w:p>
    <w:p w14:paraId="7948D37D" w14:textId="77777777" w:rsidR="00900886" w:rsidRDefault="0000686D">
      <w:pPr>
        <w:pStyle w:val="Heading2"/>
      </w:pPr>
      <w:r>
        <w:t>The Set</w:t>
      </w:r>
    </w:p>
    <w:p w14:paraId="79E655B9" w14:textId="77777777" w:rsidR="00900886" w:rsidRDefault="0000686D">
      <w:pPr>
        <w:spacing w:after="100" w:line="264" w:lineRule="auto"/>
      </w:pPr>
      <w:r>
        <w:t>The whole show takes place underground, in a world designed by Dan Williams to look like a rusty, damp, echoing maze of sewer tunnels and corridors. A channel of real water runs down the middle of the stage into a central tunnel. The space is built to feel enclosed, a little smaller than the theatre really is, which adds to the underground feeling. Three round openings in the back of the set are the same shape as the gas masks the children wear at the start of the show. Because the story happens in a made-u</w:t>
      </w:r>
      <w:r>
        <w:t>p version of our own world, the props and objects come from many different time periods.</w:t>
      </w:r>
    </w:p>
    <w:p w14:paraId="14738907" w14:textId="77777777" w:rsidR="00900886" w:rsidRDefault="0000686D">
      <w:pPr>
        <w:pStyle w:val="Heading2"/>
      </w:pPr>
      <w:r>
        <w:t>Lighting</w:t>
      </w:r>
    </w:p>
    <w:p w14:paraId="2F5C9DE5" w14:textId="77777777" w:rsidR="00900886" w:rsidRDefault="0000686D">
      <w:pPr>
        <w:spacing w:after="100" w:line="264" w:lineRule="auto"/>
      </w:pPr>
      <w:r>
        <w:t xml:space="preserve">The auditorium lights stay on softly throughout, so the seating area is never completely dark, and there is lighting along the stairs and railings. The stage lighting, by Rachel </w:t>
      </w:r>
      <w:r>
        <w:lastRenderedPageBreak/>
        <w:t>Marlow and Bradley Gledhill, is often low and shadowy to build tension. Much of the light comes from lamps inside the underground world, such as work lights and cage lights on the walls. At times it comes from low angles or through the holes in the set, casting strong shadows across faces and walls.</w:t>
      </w:r>
    </w:p>
    <w:p w14:paraId="0F22378E" w14:textId="77777777" w:rsidR="00900886" w:rsidRDefault="0000686D">
      <w:pPr>
        <w:pStyle w:val="Heading3"/>
      </w:pPr>
      <w:r>
        <w:t>Strong Lighting Moments</w:t>
      </w:r>
    </w:p>
    <w:p w14:paraId="2EBA0280" w14:textId="77777777" w:rsidR="00900886" w:rsidRDefault="0000686D">
      <w:pPr>
        <w:spacing w:after="100" w:line="264" w:lineRule="auto"/>
      </w:pPr>
      <w:r>
        <w:t>There are several strong, sudden changes in the lighting, along with long stretches of very low, dim light. At some points the whole stage is bathed in red light. Performers carry lit torches, and their beams sometimes point towards or sweep across the audience; you are welcome to look away. In the second half, just after the apparition scene, a bright white flood light shines from above out into the auditorium for a short time, mainly onto the right-hand seats. There is no strobe lighting in this productio</w:t>
      </w:r>
      <w:r>
        <w:t>n. These choices are part of the show and will not be changed for the relaxed performance, and they will be shown at the pre-show demonstration.</w:t>
      </w:r>
    </w:p>
    <w:p w14:paraId="30FEC004" w14:textId="77777777" w:rsidR="00900886" w:rsidRDefault="0000686D">
      <w:pPr>
        <w:pStyle w:val="Heading3"/>
      </w:pPr>
      <w:r>
        <w:t>Haze and Smoke</w:t>
      </w:r>
    </w:p>
    <w:p w14:paraId="3819394A" w14:textId="77777777" w:rsidR="00900886" w:rsidRDefault="0000686D">
      <w:pPr>
        <w:spacing w:after="100" w:line="264" w:lineRule="auto"/>
      </w:pPr>
      <w:r>
        <w:t>Haze and smoke are used throughout, and the haze has a noticeable smell. Combined with low lighting, they thicken the air and can make beams of light easier to see. They are safe to breathe and will be shown at the pre-show demonstration.</w:t>
      </w:r>
    </w:p>
    <w:p w14:paraId="3AB78B93" w14:textId="77777777" w:rsidR="00900886" w:rsidRDefault="0000686D">
      <w:pPr>
        <w:pStyle w:val="Heading2"/>
      </w:pPr>
      <w:r>
        <w:t>Sound</w:t>
      </w:r>
    </w:p>
    <w:p w14:paraId="2E724904" w14:textId="77777777" w:rsidR="00900886" w:rsidRDefault="0000686D">
      <w:pPr>
        <w:spacing w:after="100" w:line="264" w:lineRule="auto"/>
      </w:pPr>
      <w:r>
        <w:t>The sound and music, by Robin Kelly, are in a tense, cinematic style. Because the world is underground, the sound has a heavy echo, with dripping water and clanging metal underneath the action. There is a lot of bass, which you may feel as well as hear, and music or sound plays under most of the show from beginning to end.</w:t>
      </w:r>
    </w:p>
    <w:p w14:paraId="7167E449" w14:textId="77777777" w:rsidR="00900886" w:rsidRDefault="0000686D">
      <w:pPr>
        <w:pStyle w:val="Heading3"/>
      </w:pPr>
      <w:r>
        <w:t>Resonance and Vibration</w:t>
      </w:r>
    </w:p>
    <w:p w14:paraId="39ADA973" w14:textId="77777777" w:rsidR="00900886" w:rsidRDefault="0000686D">
      <w:pPr>
        <w:spacing w:after="100" w:line="264" w:lineRule="auto"/>
      </w:pPr>
      <w:r>
        <w:t>Running through parts of the show is a low, resonant tone. It is not always loud, but it has a vibrating quality that you may feel in your body as much as hear, and some people find it unsettling. It has been compared to the feeling of a migraine or tinnitus. This is a deliberate part of the show’s eerie, post-apocalyptic atmosphere. It stays in the show for the relaxed performance, and we will play it at the pre-show demonstration so you can hear it in advance and prepare. Seats near the speakers, on the s</w:t>
      </w:r>
      <w:r>
        <w:t>ides and along the front edge of the stage, feel this most strongly, and noise-cancelling headphones or earplugs may help.</w:t>
      </w:r>
    </w:p>
    <w:p w14:paraId="564A6E07" w14:textId="77777777" w:rsidR="00900886" w:rsidRDefault="0000686D">
      <w:pPr>
        <w:pStyle w:val="Heading3"/>
      </w:pPr>
      <w:r>
        <w:t>Music and Sudden Sounds</w:t>
      </w:r>
    </w:p>
    <w:p w14:paraId="006BE6CD" w14:textId="77777777" w:rsidR="00900886" w:rsidRDefault="0000686D">
      <w:pPr>
        <w:spacing w:after="100" w:line="264" w:lineRule="auto"/>
      </w:pPr>
      <w:r>
        <w:t xml:space="preserve">Both halves of the show open with a sudden sound that is loud and impactful, and you may feel the vibration of it as well as hear it. In the first half you will hear bagpipe music. The first time it plays it is loud, and it is deliberately distorted rather than an ordinary bagpipe sound. In the second half the music becomes loud rock music and battle sounds build up, so the second half is the louder of the two. There are also moments of loud shouting between characters. All the performers wear microphones. </w:t>
      </w:r>
      <w:r>
        <w:t>When characters appear as witches, ghosts, or visions, their voices are changed with sound effects, so they may sound distorted, doubled, or unnatural. All the main sound moments will be shown at the pre-show demonstration.</w:t>
      </w:r>
    </w:p>
    <w:p w14:paraId="4681FB4C" w14:textId="77777777" w:rsidR="00900886" w:rsidRDefault="0000686D">
      <w:pPr>
        <w:pStyle w:val="Heading2"/>
      </w:pPr>
      <w:r>
        <w:t>Special Effects</w:t>
      </w:r>
    </w:p>
    <w:p w14:paraId="03926EA0" w14:textId="77777777" w:rsidR="00900886" w:rsidRDefault="0000686D">
      <w:pPr>
        <w:pStyle w:val="Heading3"/>
      </w:pPr>
      <w:r>
        <w:t>Staged Fighting, Weapons and Blood</w:t>
      </w:r>
    </w:p>
    <w:p w14:paraId="23AAB12A" w14:textId="77777777" w:rsidR="00900886" w:rsidRDefault="0000686D">
      <w:pPr>
        <w:spacing w:after="100" w:line="264" w:lineRule="auto"/>
      </w:pPr>
      <w:r>
        <w:rPr>
          <w:i/>
          <w:iCs/>
        </w:rPr>
        <w:t>Macbeth</w:t>
      </w:r>
      <w:r>
        <w:t xml:space="preserve"> is a play about war, and there is staged fighting throughout, with more of it in the second half than the first. It is all carefully planned and rehearsed, and the performers are trained to do it safely and are not really hurting one another. This production does not </w:t>
      </w:r>
      <w:r>
        <w:lastRenderedPageBreak/>
        <w:t>use guns. The weapons are daggers, along with everyday objects such as lead pipes, a wrench, or a wooden log. Fake blood is used as part of the fighting and killing, appearing mainly on the characters’ hands, especially during the murders carr</w:t>
      </w:r>
      <w:r>
        <w:t>ied out with daggers.</w:t>
      </w:r>
    </w:p>
    <w:p w14:paraId="665B6535" w14:textId="77777777" w:rsidR="00900886" w:rsidRDefault="0000686D">
      <w:pPr>
        <w:pStyle w:val="Heading3"/>
      </w:pPr>
      <w:r>
        <w:t>Ghosts and Visions</w:t>
      </w:r>
    </w:p>
    <w:p w14:paraId="5B4690FF" w14:textId="77777777" w:rsidR="00900886" w:rsidRDefault="0000686D">
      <w:pPr>
        <w:spacing w:after="100" w:line="264" w:lineRule="auto"/>
      </w:pPr>
      <w:r>
        <w:t xml:space="preserve">At several points, characters see things other characters cannot see and that are not really there. </w:t>
      </w:r>
      <w:r>
        <w:rPr>
          <w:i/>
          <w:iCs/>
        </w:rPr>
        <w:t xml:space="preserve">(Note: the following contains plot detail.) </w:t>
      </w:r>
      <w:r>
        <w:t>Before he kills King Duncan, Macbeth sees a dagger floating in the air. Later, at a feast, he sees the ghost of Banquo, a man who has been killed, sitting at the table, and shouts at it. These moments use lighting, sound, and voice effects. It can help to know that these figures are visions in the character’s mind rather than real events.</w:t>
      </w:r>
    </w:p>
    <w:p w14:paraId="3D35724F" w14:textId="77777777" w:rsidR="00900886" w:rsidRDefault="0000686D">
      <w:pPr>
        <w:pStyle w:val="Heading3"/>
      </w:pPr>
      <w:r>
        <w:t>The Apparition Scene</w:t>
      </w:r>
    </w:p>
    <w:p w14:paraId="466F1B36" w14:textId="77777777" w:rsidR="00900886" w:rsidRDefault="0000686D">
      <w:pPr>
        <w:spacing w:after="100" w:line="264" w:lineRule="auto"/>
      </w:pPr>
      <w:r>
        <w:rPr>
          <w:i/>
          <w:iCs/>
        </w:rPr>
        <w:t xml:space="preserve">(Note: the following contains plot detail.) </w:t>
      </w:r>
      <w:r>
        <w:t>At the start of the second half, just after the interval, there is a strange, dream-like scene in which the witches show Macbeth a series of unsettling figures. You will see the character Macduff appearing as a ghost and walking in an eerie way, Lady Macduff carrying a baby, played by a doll, that is coloured blood red, eight kings marching in a line wearing masks with a face on both the front and the back of the head, and the three witches having a tea party. These images are meant to feel strange and unre</w:t>
      </w:r>
      <w:r>
        <w:t>al. They are visions rather than real events. The children stay in the same characterisation as when we first met them, so their part in this scene, including the tea party, does not take a darker or more frightening turn.</w:t>
      </w:r>
    </w:p>
    <w:p w14:paraId="2F73D0A4" w14:textId="77777777" w:rsidR="00900886" w:rsidRDefault="0000686D">
      <w:pPr>
        <w:pStyle w:val="Heading3"/>
      </w:pPr>
      <w:r>
        <w:t>Water</w:t>
      </w:r>
    </w:p>
    <w:p w14:paraId="0917FE3F" w14:textId="77777777" w:rsidR="00900886" w:rsidRDefault="0000686D">
      <w:pPr>
        <w:spacing w:after="100" w:line="264" w:lineRule="auto"/>
      </w:pPr>
      <w:r>
        <w:t>There is real water in the channel down the centre of the stage. Near the end of the play, Lady Macbeth washes her hands in it as she tries to clean off blood that is not really there.</w:t>
      </w:r>
    </w:p>
    <w:p w14:paraId="7881621E" w14:textId="77777777" w:rsidR="00900886" w:rsidRDefault="0000686D">
      <w:pPr>
        <w:pStyle w:val="Heading2"/>
      </w:pPr>
      <w:r>
        <w:t>Costume</w:t>
      </w:r>
    </w:p>
    <w:p w14:paraId="169E11B0" w14:textId="77777777" w:rsidR="00900886" w:rsidRDefault="0000686D">
      <w:pPr>
        <w:spacing w:after="100" w:line="264" w:lineRule="auto"/>
      </w:pPr>
      <w:r>
        <w:t>The costumes, by Elizabeth Whiting, mix a mythical Celtic look with modern army uniforms gathered from many sources. Most are black, white and grey, with a little colour for the family characters. The children who play the witches wear a 1940s style, with schoolboy caps, blazers and shorts. At the very start of the show they also wear WW1-style gas masks, which they take off shortly afterwards. The masks look eerie, a look often used in horror films, but once we have met the children they stay in the same c</w:t>
      </w:r>
      <w:r>
        <w:t>haracterisation for the rest of the show.</w:t>
      </w:r>
    </w:p>
    <w:p w14:paraId="491938EC" w14:textId="77777777" w:rsidR="00900886" w:rsidRDefault="0000686D">
      <w:pPr>
        <w:pStyle w:val="Heading2"/>
      </w:pPr>
      <w:r>
        <w:t>Audience Interaction</w:t>
      </w:r>
    </w:p>
    <w:p w14:paraId="67A9811C" w14:textId="77777777" w:rsidR="00900886" w:rsidRDefault="0000686D">
      <w:pPr>
        <w:spacing w:after="100" w:line="264" w:lineRule="auto"/>
      </w:pPr>
      <w:r>
        <w:t>There is no audience participation, and no one will be brought on stage. For most of the show the performers stay on stage and do not enter the audience area or use the aisles. Characters sometimes speak out towards the audience in speeches and asides, as part of the play.</w:t>
      </w:r>
    </w:p>
    <w:p w14:paraId="6CCB0508" w14:textId="77777777" w:rsidR="00900886" w:rsidRDefault="0000686D">
      <w:pPr>
        <w:spacing w:after="100" w:line="264" w:lineRule="auto"/>
      </w:pPr>
      <w:r>
        <w:t>One character goes further. The Porter is a comic role, and the Porter speaks directly to people in the front rows, and at one point sits on the edge of the stage and addresses them, pausing as if waiting for a reply. You are not expected to respond, and nothing is required of you. The Porter’s scene also includes crude, sexualised humour and overly sexualised movements. If you would rather not be spoken to directly, we suggest avoiding the front few rows, and the box office can help with this.</w:t>
      </w:r>
    </w:p>
    <w:p w14:paraId="438CF965" w14:textId="77777777" w:rsidR="00900886" w:rsidRDefault="0000686D">
      <w:pPr>
        <w:pStyle w:val="Heading2"/>
      </w:pPr>
      <w:r>
        <w:t>Content Warnings</w:t>
      </w:r>
    </w:p>
    <w:p w14:paraId="12486A57" w14:textId="77777777" w:rsidR="00900886" w:rsidRDefault="0000686D">
      <w:pPr>
        <w:spacing w:after="100" w:line="264" w:lineRule="auto"/>
      </w:pPr>
      <w:r>
        <w:rPr>
          <w:i/>
          <w:iCs/>
        </w:rPr>
        <w:t>Macbeth</w:t>
      </w:r>
      <w:r>
        <w:t xml:space="preserve"> contains depictions of violence and death and the killing of children, along with haze and smoke, flashing lights, torchlight, low lighting, sudden loud and resonant </w:t>
      </w:r>
      <w:r>
        <w:lastRenderedPageBreak/>
        <w:t>sounds, crude sexual humour, and themes of war and battle. Self-harm is covered in its own section earlier in this document. The notes below are in the order these things happen, so you can decide what you would like to know.</w:t>
      </w:r>
    </w:p>
    <w:p w14:paraId="7F244C7D" w14:textId="77777777" w:rsidR="00900886" w:rsidRDefault="0000686D">
      <w:pPr>
        <w:pStyle w:val="Heading3"/>
      </w:pPr>
      <w:r>
        <w:t>Crude Sexual Humour</w:t>
      </w:r>
    </w:p>
    <w:p w14:paraId="2E976327" w14:textId="77777777" w:rsidR="00900886" w:rsidRDefault="0000686D">
      <w:pPr>
        <w:spacing w:after="100" w:line="264" w:lineRule="auto"/>
      </w:pPr>
      <w:r>
        <w:rPr>
          <w:i/>
          <w:iCs/>
        </w:rPr>
        <w:t xml:space="preserve">(Note: the following contains plot detail.) </w:t>
      </w:r>
      <w:r>
        <w:t>Early in the show, a comic character called the Porter speaks to the audience with crude, sexualised humour and performs overly sexualised movements. This part is quite graphic and is played for laughs. It is the main sexual content in the show.</w:t>
      </w:r>
    </w:p>
    <w:p w14:paraId="00C39FDF" w14:textId="77777777" w:rsidR="00900886" w:rsidRDefault="0000686D">
      <w:pPr>
        <w:pStyle w:val="Heading3"/>
      </w:pPr>
      <w:r>
        <w:t>Violence and Death</w:t>
      </w:r>
    </w:p>
    <w:p w14:paraId="6BD8D32C" w14:textId="77777777" w:rsidR="00900886" w:rsidRDefault="0000686D">
      <w:pPr>
        <w:spacing w:after="100" w:line="264" w:lineRule="auto"/>
      </w:pPr>
      <w:r>
        <w:t>The play is built around murder. Several characters are killed, including King Duncan and Banquo, and there is fighting throughout. In the first half the violence is brief and theatrical. In the second half it increases and becomes more graphic, including the twisting of necks and several stabbings, especially towards the end. There is also loud shouting between characters at times, which some people find harder to be around than the violence itself. These scenes are loud, and are all carefully staged so th</w:t>
      </w:r>
      <w:r>
        <w:t>e performers are safe.</w:t>
      </w:r>
    </w:p>
    <w:p w14:paraId="782A42C8" w14:textId="77777777" w:rsidR="00900886" w:rsidRDefault="0000686D">
      <w:pPr>
        <w:pStyle w:val="Heading3"/>
      </w:pPr>
      <w:r>
        <w:t>The Killing of Children</w:t>
      </w:r>
    </w:p>
    <w:p w14:paraId="0850EB5F" w14:textId="77777777" w:rsidR="00900886" w:rsidRDefault="0000686D">
      <w:pPr>
        <w:spacing w:after="100" w:line="264" w:lineRule="auto"/>
      </w:pPr>
      <w:r>
        <w:rPr>
          <w:i/>
          <w:iCs/>
        </w:rPr>
        <w:t xml:space="preserve">(Note: the following contains plot detail.) </w:t>
      </w:r>
      <w:r>
        <w:t>Part way through the second half, Macbeth sends men to kill the family of another character, Macduff. Lady Macduff and her children are attacked, her daughters are dragged off the stage, and Lady Macduff, whose character is pregnant, is stabbed. This is staged theatrically rather than graphically. The children who perform in this production are cared for closely, and a lot of thought has gone into preparing them for this material and keeping the stage and rehearsal room safe for young people. The children w</w:t>
      </w:r>
      <w:r>
        <w:t>ho play the witches also appear as other children through the story, and return at the very end of the play.</w:t>
      </w:r>
    </w:p>
    <w:p w14:paraId="2362409A" w14:textId="77777777" w:rsidR="00900886" w:rsidRDefault="0000686D">
      <w:pPr>
        <w:spacing w:after="100" w:line="264" w:lineRule="auto"/>
      </w:pPr>
      <w:r>
        <w:t>You are welcome to close your eyes, cover your ears, or leave the theatre at any time during any part of the show. There is a place in the foyer for you, and a staff member can bring you back in when you are ready.</w:t>
      </w:r>
    </w:p>
    <w:p w14:paraId="0B552A6B" w14:textId="77777777" w:rsidR="00900886" w:rsidRDefault="0000686D">
      <w:pPr>
        <w:pStyle w:val="Heading2"/>
      </w:pPr>
      <w:r>
        <w:t>Want to Know More?</w:t>
      </w:r>
    </w:p>
    <w:p w14:paraId="5D48EF82" w14:textId="77777777" w:rsidR="00900886" w:rsidRDefault="0000686D">
      <w:pPr>
        <w:spacing w:after="100" w:line="264" w:lineRule="auto"/>
      </w:pPr>
      <w:r>
        <w:t xml:space="preserve">Reach out to Sam Phillips, Auckland Theatre Company’s Head of Learning and Participation, on </w:t>
      </w:r>
      <w:hyperlink r:id="rId6" w:history="1">
        <w:r>
          <w:rPr>
            <w:rStyle w:val="Hyperlink"/>
          </w:rPr>
          <w:t>sam@atc.co.nz</w:t>
        </w:r>
      </w:hyperlink>
      <w:r>
        <w:t>. Sam will also be at ASB Waterfront Theatre and will present the pre-show demonstration.</w:t>
      </w:r>
    </w:p>
    <w:p w14:paraId="5219479C" w14:textId="77777777" w:rsidR="00900886" w:rsidRDefault="0000686D">
      <w:pPr>
        <w:spacing w:before="120" w:line="264" w:lineRule="auto"/>
      </w:pPr>
      <w:r>
        <w:t xml:space="preserve">This show information by Auckland Theatre Company used a template designed and provided by </w:t>
      </w:r>
      <w:hyperlink r:id="rId7" w:history="1">
        <w:r>
          <w:rPr>
            <w:rStyle w:val="Hyperlink"/>
          </w:rPr>
          <w:t>Arts Access Aotearoa</w:t>
        </w:r>
      </w:hyperlink>
      <w:r>
        <w:t>.</w:t>
      </w:r>
    </w:p>
    <w:sectPr w:rsidR="00900886">
      <w:pgSz w:w="11906" w:h="16838"/>
      <w:pgMar w:top="1021" w:right="1021" w:bottom="1021" w:left="102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500000000000000"/>
    <w:charset w:val="4D"/>
    <w:family w:val="auto"/>
    <w:pitch w:val="variable"/>
    <w:sig w:usb0="A00002FF" w:usb1="400024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E23DEA"/>
    <w:multiLevelType w:val="hybridMultilevel"/>
    <w:tmpl w:val="D43CB6CC"/>
    <w:lvl w:ilvl="0" w:tplc="495CADFC">
      <w:start w:val="1"/>
      <w:numFmt w:val="bullet"/>
      <w:lvlText w:val="●"/>
      <w:lvlJc w:val="left"/>
      <w:pPr>
        <w:ind w:left="720" w:hanging="360"/>
      </w:pPr>
    </w:lvl>
    <w:lvl w:ilvl="1" w:tplc="2E98FB38">
      <w:start w:val="1"/>
      <w:numFmt w:val="bullet"/>
      <w:lvlText w:val="○"/>
      <w:lvlJc w:val="left"/>
      <w:pPr>
        <w:ind w:left="1440" w:hanging="360"/>
      </w:pPr>
    </w:lvl>
    <w:lvl w:ilvl="2" w:tplc="469C283E">
      <w:start w:val="1"/>
      <w:numFmt w:val="bullet"/>
      <w:lvlText w:val="■"/>
      <w:lvlJc w:val="left"/>
      <w:pPr>
        <w:ind w:left="2160" w:hanging="360"/>
      </w:pPr>
    </w:lvl>
    <w:lvl w:ilvl="3" w:tplc="1D42E694">
      <w:start w:val="1"/>
      <w:numFmt w:val="bullet"/>
      <w:lvlText w:val="●"/>
      <w:lvlJc w:val="left"/>
      <w:pPr>
        <w:ind w:left="2880" w:hanging="360"/>
      </w:pPr>
    </w:lvl>
    <w:lvl w:ilvl="4" w:tplc="4776DD0E">
      <w:start w:val="1"/>
      <w:numFmt w:val="bullet"/>
      <w:lvlText w:val="○"/>
      <w:lvlJc w:val="left"/>
      <w:pPr>
        <w:ind w:left="3600" w:hanging="360"/>
      </w:pPr>
    </w:lvl>
    <w:lvl w:ilvl="5" w:tplc="1C0E88CC">
      <w:start w:val="1"/>
      <w:numFmt w:val="bullet"/>
      <w:lvlText w:val="■"/>
      <w:lvlJc w:val="left"/>
      <w:pPr>
        <w:ind w:left="4320" w:hanging="360"/>
      </w:pPr>
    </w:lvl>
    <w:lvl w:ilvl="6" w:tplc="851C0776">
      <w:start w:val="1"/>
      <w:numFmt w:val="bullet"/>
      <w:lvlText w:val="●"/>
      <w:lvlJc w:val="left"/>
      <w:pPr>
        <w:ind w:left="5040" w:hanging="360"/>
      </w:pPr>
    </w:lvl>
    <w:lvl w:ilvl="7" w:tplc="76B47CBE">
      <w:start w:val="1"/>
      <w:numFmt w:val="bullet"/>
      <w:lvlText w:val="●"/>
      <w:lvlJc w:val="left"/>
      <w:pPr>
        <w:ind w:left="5760" w:hanging="360"/>
      </w:pPr>
    </w:lvl>
    <w:lvl w:ilvl="8" w:tplc="EF124380">
      <w:start w:val="1"/>
      <w:numFmt w:val="bullet"/>
      <w:lvlText w:val="●"/>
      <w:lvlJc w:val="left"/>
      <w:pPr>
        <w:ind w:left="6480" w:hanging="360"/>
      </w:pPr>
    </w:lvl>
  </w:abstractNum>
  <w:num w:numId="1" w16cid:durableId="2535887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86"/>
    <w:rsid w:val="0000686D"/>
    <w:rsid w:val="008B5057"/>
    <w:rsid w:val="00900886"/>
    <w:rsid w:val="009975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F1F0A00"/>
  <w15:docId w15:val="{736DC823-01FE-B04A-B525-84DFDDF9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1A1A1A"/>
        <w:sz w:val="22"/>
        <w:szCs w:val="22"/>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 w:after="120"/>
      <w:outlineLvl w:val="0"/>
    </w:pPr>
    <w:rPr>
      <w:b/>
      <w:bCs/>
      <w:color w:val="3A0D0D"/>
      <w:sz w:val="38"/>
      <w:szCs w:val="38"/>
    </w:rPr>
  </w:style>
  <w:style w:type="paragraph" w:styleId="Heading2">
    <w:name w:val="heading 2"/>
    <w:uiPriority w:val="9"/>
    <w:unhideWhenUsed/>
    <w:qFormat/>
    <w:pPr>
      <w:keepNext/>
      <w:spacing w:before="200" w:after="80"/>
      <w:outlineLvl w:val="1"/>
    </w:pPr>
    <w:rPr>
      <w:b/>
      <w:bCs/>
      <w:color w:val="3A0D0D"/>
      <w:sz w:val="27"/>
      <w:szCs w:val="27"/>
    </w:rPr>
  </w:style>
  <w:style w:type="paragraph" w:styleId="Heading3">
    <w:name w:val="heading 3"/>
    <w:uiPriority w:val="9"/>
    <w:unhideWhenUsed/>
    <w:qFormat/>
    <w:pPr>
      <w:keepNext/>
      <w:spacing w:before="120" w:after="4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tsaccess.org.nz/"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atc.co.nz" TargetMode="External"/><Relationship Id="rId11" Type="http://schemas.openxmlformats.org/officeDocument/2006/relationships/customXml" Target="../customXml/item2.xml"/><Relationship Id="rId5" Type="http://schemas.openxmlformats.org/officeDocument/2006/relationships/hyperlink" Target="https://www.atc.co.nz/asb-waterfront-theatre/know-before-you-go"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C4F053D3CC140B2C1D5F2A1FF1586" ma:contentTypeVersion="14" ma:contentTypeDescription="Create a new document." ma:contentTypeScope="" ma:versionID="a94454b583561676e878523335030616">
  <xsd:schema xmlns:xsd="http://www.w3.org/2001/XMLSchema" xmlns:xs="http://www.w3.org/2001/XMLSchema" xmlns:p="http://schemas.microsoft.com/office/2006/metadata/properties" xmlns:ns2="fd0f33da-b013-418b-a304-f5154bf807bc" xmlns:ns3="4482af33-0b47-4791-ad07-ac051b698461" targetNamespace="http://schemas.microsoft.com/office/2006/metadata/properties" ma:root="true" ma:fieldsID="94e52dc7e0a6d4757eebd2eead0bbb63" ns2:_="" ns3:_="">
    <xsd:import namespace="fd0f33da-b013-418b-a304-f5154bf807bc"/>
    <xsd:import namespace="4482af33-0b47-4791-ad07-ac051b6984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f33da-b013-418b-a304-f5154bf80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87342a-61f0-4d10-bb9e-90199c0331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2af33-0b47-4791-ad07-ac051b6984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e7c5c3-7556-484f-80b0-e5aeab86fed8}" ma:internalName="TaxCatchAll" ma:showField="CatchAllData" ma:web="4482af33-0b47-4791-ad07-ac051b69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0f33da-b013-418b-a304-f5154bf807bc">
      <Terms xmlns="http://schemas.microsoft.com/office/infopath/2007/PartnerControls"/>
    </lcf76f155ced4ddcb4097134ff3c332f>
    <TaxCatchAll xmlns="4482af33-0b47-4791-ad07-ac051b698461" xsi:nil="true"/>
  </documentManagement>
</p:properties>
</file>

<file path=customXml/itemProps1.xml><?xml version="1.0" encoding="utf-8"?>
<ds:datastoreItem xmlns:ds="http://schemas.openxmlformats.org/officeDocument/2006/customXml" ds:itemID="{40ADB22B-48D5-4D10-B7BC-0F0C051DECEE}"/>
</file>

<file path=customXml/itemProps2.xml><?xml version="1.0" encoding="utf-8"?>
<ds:datastoreItem xmlns:ds="http://schemas.openxmlformats.org/officeDocument/2006/customXml" ds:itemID="{C98A349B-BC0F-40C4-91BA-EF7E44B9EE42}"/>
</file>

<file path=customXml/itemProps3.xml><?xml version="1.0" encoding="utf-8"?>
<ds:datastoreItem xmlns:ds="http://schemas.openxmlformats.org/officeDocument/2006/customXml" ds:itemID="{57A1C766-B9EC-42ED-B13A-B73B029F2ED0}"/>
</file>

<file path=docProps/app.xml><?xml version="1.0" encoding="utf-8"?>
<Properties xmlns="http://schemas.openxmlformats.org/officeDocument/2006/extended-properties" xmlns:vt="http://schemas.openxmlformats.org/officeDocument/2006/docPropsVTypes">
  <Template>Normal.dotm</Template>
  <TotalTime>0</TotalTime>
  <Pages>5</Pages>
  <Words>2674</Words>
  <Characters>12572</Characters>
  <Application>Microsoft Office Word</Application>
  <DocSecurity>0</DocSecurity>
  <Lines>216</Lines>
  <Paragraphs>85</Paragraphs>
  <ScaleCrop>false</ScaleCrop>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Macbeth Relaxed Performance Show Information</dc:title>
  <dc:creator>Auckland Theatre Company</dc:creator>
  <dc:description>Relaxed Performance Show Information for audiences</dc:description>
  <cp:lastModifiedBy>Sam Phillips</cp:lastModifiedBy>
  <cp:revision>2</cp:revision>
  <dcterms:created xsi:type="dcterms:W3CDTF">2026-07-31T03:41:00Z</dcterms:created>
  <dcterms:modified xsi:type="dcterms:W3CDTF">2026-07-31T03:41:00Z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0x010100D58C4F053D3CC140B2C1D5F2A1FF1586</vt:lpwstr>
  </property>
</Properties>
</file>