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1543" w14:textId="7FDD4A85" w:rsidR="009E6477" w:rsidRDefault="00377415" w:rsidP="007E0DA5">
      <w:pPr>
        <w:pStyle w:val="Heading1"/>
      </w:pPr>
      <w:r>
        <w:t>RBG intro notes</w:t>
      </w:r>
    </w:p>
    <w:p w14:paraId="6FF4E7AE" w14:textId="1D82D039" w:rsidR="00DD34CF" w:rsidRDefault="00DD34CF">
      <w:r>
        <w:t>Welcome to tonight’s performance of RBG: Of Many, One brought to you by Auckland T</w:t>
      </w:r>
      <w:r w:rsidR="00AF378D">
        <w:t>heatre</w:t>
      </w:r>
      <w:r>
        <w:t xml:space="preserve"> Company, Sydney Theatre Company and audio described by Audio Described Aotearoa using contexts.live and </w:t>
      </w:r>
      <w:r w:rsidR="004F7446">
        <w:t>A</w:t>
      </w:r>
      <w:r>
        <w:t>uracast technology.</w:t>
      </w:r>
      <w:r w:rsidR="00851B48">
        <w:t xml:space="preserve"> The audio description was written by Nicola Owen and recorded by Kevin Keys.</w:t>
      </w:r>
      <w:r w:rsidR="000C0632">
        <w:t xml:space="preserve"> </w:t>
      </w:r>
      <w:r w:rsidR="00B04C87">
        <w:t>We welcome your feedback on the experience.</w:t>
      </w:r>
    </w:p>
    <w:p w14:paraId="0452DCB4" w14:textId="5E2DD00A" w:rsidR="00BC2C53" w:rsidRDefault="00BC2C53" w:rsidP="00BC2C53">
      <w:pPr>
        <w:pStyle w:val="Heading2"/>
      </w:pPr>
      <w:r>
        <w:t>Show information</w:t>
      </w:r>
    </w:p>
    <w:p w14:paraId="162C4D26" w14:textId="06D0B6E5" w:rsidR="00E86687" w:rsidRPr="00E86687" w:rsidRDefault="00E5307A" w:rsidP="00E86687">
      <w:r>
        <w:t xml:space="preserve">In  RBG: Of Many, One </w:t>
      </w:r>
      <w:r w:rsidR="00E86687" w:rsidRPr="00E86687">
        <w:t xml:space="preserve">Heather Mitchell </w:t>
      </w:r>
      <w:r w:rsidR="00E86687">
        <w:t>plays</w:t>
      </w:r>
      <w:r w:rsidR="00E86687" w:rsidRPr="00E86687">
        <w:t xml:space="preserve"> the indomitable Ruth Bader Ginsburg: the woman who changed the face of the American legal system. </w:t>
      </w:r>
    </w:p>
    <w:p w14:paraId="3C98725D" w14:textId="2E6D455A" w:rsidR="00E86687" w:rsidRDefault="00E86687" w:rsidP="00E86687">
      <w:r w:rsidRPr="00E86687">
        <w:t>The second woman to be appointed to the US Supreme Court, Ruth Bader Ginsburg was both a trailblazer in the American judiciary and a fierce advocate for gender equality and reproductive rights. Her life is brought to the stage by Olivier Award-winning Australian playwright and expert legal mind, Suzie Miller. This story chronicles Ginsburg’s wins and dissents, traces her steps forward and the steps back, and brings you right into the room with her at the most pivotal moments of her life.</w:t>
      </w:r>
    </w:p>
    <w:p w14:paraId="72D496BF" w14:textId="211E948B" w:rsidR="00982546" w:rsidRDefault="00982546" w:rsidP="007E0DA5">
      <w:pPr>
        <w:pStyle w:val="Heading2"/>
      </w:pPr>
      <w:r>
        <w:t>Characters and costumes</w:t>
      </w:r>
    </w:p>
    <w:p w14:paraId="74C72136" w14:textId="3FF688A0" w:rsidR="007F209C" w:rsidRDefault="00982546" w:rsidP="00E86687">
      <w:r>
        <w:t xml:space="preserve">Ruth is played by </w:t>
      </w:r>
      <w:r w:rsidR="001B3132">
        <w:t>Heather</w:t>
      </w:r>
      <w:r>
        <w:t xml:space="preserve"> Mitchell who also introduces </w:t>
      </w:r>
      <w:r w:rsidR="00AF4A85">
        <w:t>other</w:t>
      </w:r>
      <w:r>
        <w:t xml:space="preserve"> </w:t>
      </w:r>
      <w:r w:rsidR="00AF4A85">
        <w:t>characters</w:t>
      </w:r>
      <w:r>
        <w:t xml:space="preserve"> through Ruth’s eyes</w:t>
      </w:r>
      <w:r w:rsidR="00AF4A85">
        <w:t xml:space="preserve">. She creates the </w:t>
      </w:r>
      <w:r w:rsidR="007F209C">
        <w:t>different characters through her voice and gestures.</w:t>
      </w:r>
    </w:p>
    <w:p w14:paraId="693A1CC4" w14:textId="77777777" w:rsidR="006B0CA9" w:rsidRDefault="00982546" w:rsidP="00E86687">
      <w:r>
        <w:t>Marty her husband</w:t>
      </w:r>
      <w:r w:rsidR="006B0CA9">
        <w:t xml:space="preserve"> has a deep voice and stands with his hands in his pockets.</w:t>
      </w:r>
    </w:p>
    <w:p w14:paraId="75F48479" w14:textId="1CC2378A" w:rsidR="00982546" w:rsidRDefault="00AF4A85" w:rsidP="00E86687">
      <w:r>
        <w:t>Bill Clinton</w:t>
      </w:r>
      <w:r w:rsidR="006B0CA9">
        <w:t xml:space="preserve"> puts </w:t>
      </w:r>
      <w:r w:rsidR="001B3132">
        <w:t>his left hand out wide to emphasis points, where Barak Obama tends to clasp his hands in front of him.</w:t>
      </w:r>
    </w:p>
    <w:p w14:paraId="1C049859" w14:textId="0385F34B" w:rsidR="00852FE8" w:rsidRDefault="00852FE8" w:rsidP="00E86687">
      <w:r>
        <w:t>Donald Trump puts his hands together in front of him, thumbs crossed, palms out.</w:t>
      </w:r>
    </w:p>
    <w:p w14:paraId="6BDF318A" w14:textId="4F5F5B7C" w:rsidR="001B3132" w:rsidRDefault="001B3132" w:rsidP="00E86687">
      <w:r>
        <w:t xml:space="preserve">Ruth herself appears at different points in her life. </w:t>
      </w:r>
      <w:r w:rsidR="002B2D57">
        <w:t xml:space="preserve">There are three parts to the play, although her retelling does flick between different time periods, often accompanied with an abrupt change in lighting. </w:t>
      </w:r>
      <w:r>
        <w:t xml:space="preserve">In 1993 </w:t>
      </w:r>
      <w:r w:rsidR="00BE41F5">
        <w:t>when the play opens</w:t>
      </w:r>
      <w:r w:rsidR="00852FE8">
        <w:t>,</w:t>
      </w:r>
      <w:r w:rsidR="00BE41F5">
        <w:t xml:space="preserve"> </w:t>
      </w:r>
      <w:r>
        <w:t xml:space="preserve">she’s a </w:t>
      </w:r>
      <w:r w:rsidR="00B36D14">
        <w:t>60-year-old</w:t>
      </w:r>
      <w:r>
        <w:t xml:space="preserve"> woman</w:t>
      </w:r>
      <w:r w:rsidR="00BE41F5">
        <w:t xml:space="preserve"> with long red hair tied back in a ponytail, </w:t>
      </w:r>
      <w:r w:rsidR="00F21C2B">
        <w:t xml:space="preserve">wearing </w:t>
      </w:r>
      <w:r w:rsidR="00BE41F5">
        <w:t xml:space="preserve">glasses, </w:t>
      </w:r>
      <w:r w:rsidR="00E00921">
        <w:t>navy</w:t>
      </w:r>
      <w:r w:rsidR="00BE41F5">
        <w:t xml:space="preserve"> blue slacks, a long pale jacket</w:t>
      </w:r>
      <w:r w:rsidR="00E00921">
        <w:t xml:space="preserve"> over a casual</w:t>
      </w:r>
      <w:r w:rsidR="007865B9">
        <w:t xml:space="preserve"> top that’s white with red horizontal stripes</w:t>
      </w:r>
      <w:r w:rsidR="00BE41F5">
        <w:t xml:space="preserve"> and white sneakers.</w:t>
      </w:r>
    </w:p>
    <w:p w14:paraId="566D9B31" w14:textId="2DA1C5BB" w:rsidR="00E00921" w:rsidRDefault="00E00921" w:rsidP="00E86687">
      <w:r>
        <w:t>To become her</w:t>
      </w:r>
      <w:r w:rsidR="003B3152">
        <w:t xml:space="preserve"> child and teenage self she shrugs off the jacket, removes the glasses and stands childlike with her belly sticking out.</w:t>
      </w:r>
      <w:r w:rsidR="00C35846">
        <w:t xml:space="preserve"> </w:t>
      </w:r>
    </w:p>
    <w:p w14:paraId="77F6C7BB" w14:textId="69CB782A" w:rsidR="00F44216" w:rsidRDefault="00BF3A9A">
      <w:r>
        <w:t xml:space="preserve">Older Ruth </w:t>
      </w:r>
      <w:r w:rsidR="00C35846">
        <w:t xml:space="preserve">in </w:t>
      </w:r>
      <w:r w:rsidR="0007741D">
        <w:t xml:space="preserve">2013 </w:t>
      </w:r>
      <w:r w:rsidR="00C35846">
        <w:t xml:space="preserve">wears a </w:t>
      </w:r>
      <w:r w:rsidR="00B36D14">
        <w:t xml:space="preserve">brown </w:t>
      </w:r>
      <w:r w:rsidR="0007741D">
        <w:t>suit</w:t>
      </w:r>
      <w:r w:rsidR="003A475C">
        <w:t xml:space="preserve"> with gold flecks</w:t>
      </w:r>
      <w:r w:rsidR="00F44216">
        <w:t>, still wearing glasses</w:t>
      </w:r>
      <w:r w:rsidR="00CF2914">
        <w:t>,</w:t>
      </w:r>
      <w:r w:rsidR="00F44216">
        <w:t xml:space="preserve"> </w:t>
      </w:r>
      <w:r w:rsidR="00C35846">
        <w:t xml:space="preserve">her long </w:t>
      </w:r>
      <w:r w:rsidR="00F44216">
        <w:t>hair</w:t>
      </w:r>
      <w:r w:rsidR="009A7CE1">
        <w:t xml:space="preserve"> is up</w:t>
      </w:r>
      <w:r w:rsidR="00F44216">
        <w:t xml:space="preserve"> in a bun</w:t>
      </w:r>
      <w:r w:rsidR="009A7CE1">
        <w:t xml:space="preserve"> and</w:t>
      </w:r>
      <w:r w:rsidR="00F44216">
        <w:t xml:space="preserve"> looking greyer</w:t>
      </w:r>
      <w:r w:rsidR="009A7CE1">
        <w:t>.</w:t>
      </w:r>
    </w:p>
    <w:p w14:paraId="5211EBD5" w14:textId="34786A99" w:rsidR="003A475C" w:rsidRDefault="00BA160A">
      <w:r>
        <w:t xml:space="preserve">In part 3 Ruth </w:t>
      </w:r>
      <w:r w:rsidR="007F1C88">
        <w:t xml:space="preserve">appears with her grey hair in a bun </w:t>
      </w:r>
      <w:r w:rsidR="00E4769B">
        <w:t>and wearing grey track</w:t>
      </w:r>
      <w:r w:rsidR="00AB16D5">
        <w:t>pants and a hoodie that says ‘super diva</w:t>
      </w:r>
      <w:r w:rsidR="00A85A66">
        <w:t>’ on the front</w:t>
      </w:r>
      <w:r w:rsidR="00953D0A">
        <w:t>. After her workout she swaps t</w:t>
      </w:r>
      <w:r w:rsidR="00AB16D5">
        <w:t>he hoodie</w:t>
      </w:r>
      <w:r w:rsidR="00A85A66">
        <w:t xml:space="preserve"> for a blue striped cardigan, </w:t>
      </w:r>
      <w:r w:rsidR="00953D0A">
        <w:t>pulling her black floor length judge’s robes over the top then hand</w:t>
      </w:r>
      <w:r w:rsidR="003A475C">
        <w:t>ing</w:t>
      </w:r>
      <w:r w:rsidR="00953D0A">
        <w:t xml:space="preserve"> off the robe to </w:t>
      </w:r>
      <w:r w:rsidR="006451CD">
        <w:t>a member of the stage crew</w:t>
      </w:r>
      <w:r w:rsidR="003A475C">
        <w:t xml:space="preserve">. This Ruth moves noticeably less freely than younger Ruth, her upright gait slightly stooped and her </w:t>
      </w:r>
      <w:r w:rsidR="001B3A71">
        <w:t xml:space="preserve">previous </w:t>
      </w:r>
      <w:r w:rsidR="003A475C">
        <w:t xml:space="preserve">fast pace </w:t>
      </w:r>
      <w:r w:rsidR="001B3A71">
        <w:t xml:space="preserve">has </w:t>
      </w:r>
      <w:r w:rsidR="003A475C">
        <w:t>slowe</w:t>
      </w:r>
      <w:r w:rsidR="001B3A71">
        <w:t>d</w:t>
      </w:r>
      <w:r w:rsidR="003A475C">
        <w:t>.</w:t>
      </w:r>
      <w:r w:rsidR="00B643BA">
        <w:t xml:space="preserve"> </w:t>
      </w:r>
    </w:p>
    <w:p w14:paraId="2D04D2E3" w14:textId="46178624" w:rsidR="00CF2914" w:rsidRDefault="00CF2914">
      <w:r>
        <w:t xml:space="preserve">The iconic image of Ruth that has been used for the marketing of this show is older Ruth in black judicial </w:t>
      </w:r>
      <w:r w:rsidR="00550C4A">
        <w:t xml:space="preserve">robes with a creamy white lace collar, grey hair in a bun, black rimmed glasses and </w:t>
      </w:r>
      <w:r w:rsidR="00D40464">
        <w:t>little round black earrings.</w:t>
      </w:r>
      <w:r>
        <w:t xml:space="preserve"> </w:t>
      </w:r>
      <w:r w:rsidR="001C26A7">
        <w:t xml:space="preserve">There are glimpses of this Ruth </w:t>
      </w:r>
      <w:r w:rsidR="00060C4B">
        <w:t>at the start and end.</w:t>
      </w:r>
    </w:p>
    <w:p w14:paraId="29C7FA66" w14:textId="460CEC1A" w:rsidR="009A7CE1" w:rsidRDefault="009A7CE1" w:rsidP="007E0DA5">
      <w:pPr>
        <w:pStyle w:val="Heading2"/>
      </w:pPr>
      <w:r>
        <w:lastRenderedPageBreak/>
        <w:t>Set and lighting</w:t>
      </w:r>
    </w:p>
    <w:p w14:paraId="7A6C7267" w14:textId="241B505D" w:rsidR="00C20A27" w:rsidRDefault="009A7CE1" w:rsidP="00C20A27">
      <w:r>
        <w:t xml:space="preserve">The set is very simple </w:t>
      </w:r>
      <w:r w:rsidR="00C20A27">
        <w:t xml:space="preserve">with limited set pieces and props. White curtains curve around at the back of the stage suggesting the marble columns of the USA Supreme Court Building. They are usually visible at left and right with the remainder sometimes in darkness and barely visible, at other times the full sweep of the curtains is lit brightly in red or blue or white to convey different moods. </w:t>
      </w:r>
    </w:p>
    <w:p w14:paraId="6B2E2860" w14:textId="4BDFFCBE" w:rsidR="00353FAB" w:rsidRDefault="00C20A27">
      <w:r>
        <w:t>The piece begins in Ruth and Marty’s apartment. There’s a</w:t>
      </w:r>
      <w:r w:rsidR="00FF31C0">
        <w:t xml:space="preserve"> pale green chair with a rounded back and arms in the centre of the stage with a little round table next to it with an </w:t>
      </w:r>
      <w:r w:rsidR="00353FAB">
        <w:t>old-fashioned</w:t>
      </w:r>
      <w:r w:rsidR="00FF31C0">
        <w:t xml:space="preserve"> cream phone and a small Anglepoise lamp.</w:t>
      </w:r>
      <w:r w:rsidR="00487B3A">
        <w:t xml:space="preserve"> </w:t>
      </w:r>
      <w:r>
        <w:t>The apartment is usually lit in warm yellow while memories tend to have a blue tinge.</w:t>
      </w:r>
    </w:p>
    <w:p w14:paraId="51C70C9B" w14:textId="426DA77C" w:rsidR="00836C07" w:rsidRDefault="00487B3A">
      <w:r>
        <w:t>For different scenes the chair is moved</w:t>
      </w:r>
      <w:r w:rsidR="00260594">
        <w:t xml:space="preserve"> and sometimes there’s just a chair. </w:t>
      </w:r>
      <w:r w:rsidR="00836C07">
        <w:t xml:space="preserve">For scene changes the crew sometimes come onto the stage and move the furniture or hand Ruth props – she always thanks them politely when they give her props </w:t>
      </w:r>
      <w:r w:rsidR="00353FAB">
        <w:t xml:space="preserve">like her brown satchel or a sheaf of papers </w:t>
      </w:r>
      <w:r w:rsidR="00836C07">
        <w:t xml:space="preserve">and there’s not always </w:t>
      </w:r>
      <w:r w:rsidR="00353FAB">
        <w:t>time</w:t>
      </w:r>
      <w:r w:rsidR="00836C07">
        <w:t xml:space="preserve"> for us to tell you </w:t>
      </w:r>
      <w:r w:rsidR="00353FAB">
        <w:t xml:space="preserve">when </w:t>
      </w:r>
      <w:r w:rsidR="00836C07">
        <w:t>that</w:t>
      </w:r>
      <w:r w:rsidR="00353FAB">
        <w:t xml:space="preserve"> happens.</w:t>
      </w:r>
    </w:p>
    <w:p w14:paraId="70920B38" w14:textId="7EEDBDCC" w:rsidR="00F82B2B" w:rsidRDefault="00663116">
      <w:r>
        <w:t xml:space="preserve">The third part of the piece </w:t>
      </w:r>
      <w:r w:rsidR="00060C4B">
        <w:t xml:space="preserve">is set up in three distinct areas during the transition between the second and third parts of the play. On the right is a </w:t>
      </w:r>
      <w:r w:rsidR="0025540D">
        <w:t>wooden stand with her black judge’s robes and various collars on it, white court shoes by the side. In the middle there’s a yoga mat and a balance ball</w:t>
      </w:r>
      <w:r w:rsidR="00C20A27">
        <w:t xml:space="preserve">, and over on the left is the armchair. </w:t>
      </w:r>
      <w:r w:rsidR="00A62B84">
        <w:t xml:space="preserve">Stage crew wheel in </w:t>
      </w:r>
      <w:r w:rsidR="004E0CEE">
        <w:t>large photographer flash lights that flash into the darkness as she poses in the chair.</w:t>
      </w:r>
    </w:p>
    <w:p w14:paraId="6A8F4B77" w14:textId="79B91027" w:rsidR="00353FAB" w:rsidRDefault="00353FAB">
      <w:r>
        <w:t>When there’s a scene change that also require</w:t>
      </w:r>
      <w:r w:rsidR="00C52BF4">
        <w:t>s</w:t>
      </w:r>
      <w:r>
        <w:t xml:space="preserve"> Ruth to change</w:t>
      </w:r>
      <w:r w:rsidR="00C52BF4">
        <w:t>,</w:t>
      </w:r>
      <w:r>
        <w:t xml:space="preserve"> the stage usually goes dark, </w:t>
      </w:r>
      <w:r w:rsidR="00C52BF4">
        <w:t>R</w:t>
      </w:r>
      <w:r>
        <w:t>uth disappears</w:t>
      </w:r>
      <w:r w:rsidR="001535E4">
        <w:t xml:space="preserve"> and then the lights come up on Ruth in a different costume or setting.</w:t>
      </w:r>
    </w:p>
    <w:p w14:paraId="0C0AC422" w14:textId="49556950" w:rsidR="009A7CE1" w:rsidRDefault="00FA273A">
      <w:r>
        <w:t xml:space="preserve">There’s a small screen above the stage that sometimes gives us the date and location of the action </w:t>
      </w:r>
      <w:r w:rsidR="00353FAB">
        <w:t xml:space="preserve">or the names of the cases she’s talking about </w:t>
      </w:r>
      <w:r>
        <w:t xml:space="preserve">and we’ll try to tell you when that happens if it’s not otherwise obvious from the dialogue. </w:t>
      </w:r>
    </w:p>
    <w:p w14:paraId="082A116F" w14:textId="139CAA56" w:rsidR="00BD555E" w:rsidRDefault="00E82621" w:rsidP="004272AD">
      <w:pPr>
        <w:pStyle w:val="Heading2"/>
      </w:pPr>
      <w:r>
        <w:t>Sound</w:t>
      </w:r>
    </w:p>
    <w:p w14:paraId="23FC4ADF" w14:textId="3092C9E3" w:rsidR="00E82621" w:rsidRDefault="00E82621">
      <w:r>
        <w:t xml:space="preserve">The play is mostly not very loud, but there are some transitions that take place over loud music so you might want to gently cup your palm over your earpiece </w:t>
      </w:r>
      <w:r w:rsidR="004272AD">
        <w:t xml:space="preserve">to ensure that you can hear the description in those parts. </w:t>
      </w:r>
      <w:r w:rsidR="006C3604">
        <w:t>You can also increase or decrease the volume on your receiver by using the button on the side.</w:t>
      </w:r>
    </w:p>
    <w:p w14:paraId="60E6EEC1" w14:textId="11947EDB" w:rsidR="004272AD" w:rsidRDefault="004272AD">
      <w:r>
        <w:t xml:space="preserve">If for any reason your receiver stops receiving the signal, please press the </w:t>
      </w:r>
      <w:r w:rsidR="006C3604">
        <w:t xml:space="preserve">round button on the front of the receiver quickly three times. This should </w:t>
      </w:r>
      <w:r w:rsidR="00FA5DE2">
        <w:t>reset your receiver to find the transmission source</w:t>
      </w:r>
      <w:r w:rsidR="00453AC3">
        <w:t xml:space="preserve"> and the receiver should tell you that it is scanning</w:t>
      </w:r>
      <w:r w:rsidR="00FA5DE2">
        <w:t xml:space="preserve">. </w:t>
      </w:r>
      <w:r w:rsidR="004F7446">
        <w:t>If this doesn’t help, y</w:t>
      </w:r>
      <w:r w:rsidR="00FA5DE2">
        <w:t xml:space="preserve">ou can also try </w:t>
      </w:r>
      <w:r w:rsidR="00453AC3">
        <w:t>holding the button in firmly</w:t>
      </w:r>
      <w:r w:rsidR="00407E38">
        <w:t xml:space="preserve"> for a few seconds. Release and repeat until you hear an audible signal telling you that it is scanning. </w:t>
      </w:r>
    </w:p>
    <w:p w14:paraId="04F92F51" w14:textId="4F134FBA" w:rsidR="000728DB" w:rsidRDefault="00C73F8E">
      <w:r>
        <w:t>If you do have any problems with your receiver during the show please raise your hand and an usher will come to assist when they can.</w:t>
      </w:r>
    </w:p>
    <w:p w14:paraId="32E66D89" w14:textId="77777777" w:rsidR="000728DB" w:rsidRDefault="000728DB">
      <w:r>
        <w:br w:type="page"/>
      </w:r>
    </w:p>
    <w:p w14:paraId="4D04E7E0" w14:textId="77777777" w:rsidR="000728DB" w:rsidRDefault="000728DB" w:rsidP="000728DB">
      <w:r>
        <w:lastRenderedPageBreak/>
        <w:t>RBG outro</w:t>
      </w:r>
    </w:p>
    <w:p w14:paraId="504064AD" w14:textId="77777777" w:rsidR="000728DB" w:rsidRDefault="000728DB" w:rsidP="000728DB">
      <w:r>
        <w:t>Thank you for attending this audio described and subtitled performance of RBG: Of Many, One. We hope you enjoyed the show. We’d like to invite you to the Villa Maria Gallery on level 2 of the theatre to discuss your experience. You can bring your receiver with you. If you need to leave directly after the show please hand your receiver to an usher on your way out.</w:t>
      </w:r>
    </w:p>
    <w:p w14:paraId="1BC77D01" w14:textId="77777777" w:rsidR="00D40464" w:rsidRDefault="00D40464"/>
    <w:p w14:paraId="0BE9D1E1" w14:textId="77777777" w:rsidR="001D29E8" w:rsidRDefault="001D29E8"/>
    <w:p w14:paraId="4557B51C" w14:textId="11EF9475" w:rsidR="001D29E8" w:rsidRDefault="001D29E8"/>
    <w:p w14:paraId="3C8B68D5" w14:textId="77777777" w:rsidR="00ED076F" w:rsidRDefault="00ED076F"/>
    <w:p w14:paraId="2A01EF7A" w14:textId="77777777" w:rsidR="00ED076F" w:rsidRDefault="00ED076F"/>
    <w:sectPr w:rsidR="00ED0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15"/>
    <w:rsid w:val="00025FCF"/>
    <w:rsid w:val="000417EA"/>
    <w:rsid w:val="00060C4B"/>
    <w:rsid w:val="000714AB"/>
    <w:rsid w:val="000728DB"/>
    <w:rsid w:val="0007741D"/>
    <w:rsid w:val="000C0632"/>
    <w:rsid w:val="001535E4"/>
    <w:rsid w:val="00155FAF"/>
    <w:rsid w:val="001B3132"/>
    <w:rsid w:val="001B3A71"/>
    <w:rsid w:val="001C26A7"/>
    <w:rsid w:val="001D29E8"/>
    <w:rsid w:val="00200D8A"/>
    <w:rsid w:val="0025540D"/>
    <w:rsid w:val="00260594"/>
    <w:rsid w:val="00286A04"/>
    <w:rsid w:val="002B144D"/>
    <w:rsid w:val="002B2D57"/>
    <w:rsid w:val="002E3916"/>
    <w:rsid w:val="00353FAB"/>
    <w:rsid w:val="00377415"/>
    <w:rsid w:val="00391AAD"/>
    <w:rsid w:val="003A475C"/>
    <w:rsid w:val="003B3152"/>
    <w:rsid w:val="00407E38"/>
    <w:rsid w:val="004272AD"/>
    <w:rsid w:val="00453AC3"/>
    <w:rsid w:val="00487B3A"/>
    <w:rsid w:val="004E0CEE"/>
    <w:rsid w:val="004F72DB"/>
    <w:rsid w:val="004F7446"/>
    <w:rsid w:val="00550C4A"/>
    <w:rsid w:val="005E63C9"/>
    <w:rsid w:val="006451CD"/>
    <w:rsid w:val="00663116"/>
    <w:rsid w:val="006B0CA9"/>
    <w:rsid w:val="006C3604"/>
    <w:rsid w:val="00710B40"/>
    <w:rsid w:val="007865B9"/>
    <w:rsid w:val="007E0DA5"/>
    <w:rsid w:val="007F1C88"/>
    <w:rsid w:val="007F209C"/>
    <w:rsid w:val="00805E01"/>
    <w:rsid w:val="00836C07"/>
    <w:rsid w:val="00851B48"/>
    <w:rsid w:val="00852FE8"/>
    <w:rsid w:val="008923A5"/>
    <w:rsid w:val="00953D0A"/>
    <w:rsid w:val="00982546"/>
    <w:rsid w:val="009A7CE1"/>
    <w:rsid w:val="009E6477"/>
    <w:rsid w:val="00A52369"/>
    <w:rsid w:val="00A62B84"/>
    <w:rsid w:val="00A85A66"/>
    <w:rsid w:val="00AB16D5"/>
    <w:rsid w:val="00AF378D"/>
    <w:rsid w:val="00AF4A85"/>
    <w:rsid w:val="00B04C87"/>
    <w:rsid w:val="00B36D14"/>
    <w:rsid w:val="00B643BA"/>
    <w:rsid w:val="00BA160A"/>
    <w:rsid w:val="00BC2C53"/>
    <w:rsid w:val="00BD555E"/>
    <w:rsid w:val="00BE41F5"/>
    <w:rsid w:val="00BF3A9A"/>
    <w:rsid w:val="00C20A27"/>
    <w:rsid w:val="00C35846"/>
    <w:rsid w:val="00C52BF4"/>
    <w:rsid w:val="00C73F8E"/>
    <w:rsid w:val="00CF2914"/>
    <w:rsid w:val="00D40464"/>
    <w:rsid w:val="00DD34CF"/>
    <w:rsid w:val="00E00921"/>
    <w:rsid w:val="00E4769B"/>
    <w:rsid w:val="00E50476"/>
    <w:rsid w:val="00E5307A"/>
    <w:rsid w:val="00E82621"/>
    <w:rsid w:val="00E86687"/>
    <w:rsid w:val="00ED076F"/>
    <w:rsid w:val="00F21C2B"/>
    <w:rsid w:val="00F44216"/>
    <w:rsid w:val="00F82B2B"/>
    <w:rsid w:val="00FA273A"/>
    <w:rsid w:val="00FA5DE2"/>
    <w:rsid w:val="00FF31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7790"/>
  <w15:chartTrackingRefBased/>
  <w15:docId w15:val="{09EC23DB-93C2-47D8-8CB0-937C6B64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7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7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415"/>
    <w:rPr>
      <w:rFonts w:eastAsiaTheme="majorEastAsia" w:cstheme="majorBidi"/>
      <w:color w:val="272727" w:themeColor="text1" w:themeTint="D8"/>
    </w:rPr>
  </w:style>
  <w:style w:type="paragraph" w:styleId="Title">
    <w:name w:val="Title"/>
    <w:basedOn w:val="Normal"/>
    <w:next w:val="Normal"/>
    <w:link w:val="TitleChar"/>
    <w:uiPriority w:val="10"/>
    <w:qFormat/>
    <w:rsid w:val="00377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415"/>
    <w:pPr>
      <w:spacing w:before="160"/>
      <w:jc w:val="center"/>
    </w:pPr>
    <w:rPr>
      <w:i/>
      <w:iCs/>
      <w:color w:val="404040" w:themeColor="text1" w:themeTint="BF"/>
    </w:rPr>
  </w:style>
  <w:style w:type="character" w:customStyle="1" w:styleId="QuoteChar">
    <w:name w:val="Quote Char"/>
    <w:basedOn w:val="DefaultParagraphFont"/>
    <w:link w:val="Quote"/>
    <w:uiPriority w:val="29"/>
    <w:rsid w:val="00377415"/>
    <w:rPr>
      <w:i/>
      <w:iCs/>
      <w:color w:val="404040" w:themeColor="text1" w:themeTint="BF"/>
    </w:rPr>
  </w:style>
  <w:style w:type="paragraph" w:styleId="ListParagraph">
    <w:name w:val="List Paragraph"/>
    <w:basedOn w:val="Normal"/>
    <w:uiPriority w:val="34"/>
    <w:qFormat/>
    <w:rsid w:val="00377415"/>
    <w:pPr>
      <w:ind w:left="720"/>
      <w:contextualSpacing/>
    </w:pPr>
  </w:style>
  <w:style w:type="character" w:styleId="IntenseEmphasis">
    <w:name w:val="Intense Emphasis"/>
    <w:basedOn w:val="DefaultParagraphFont"/>
    <w:uiPriority w:val="21"/>
    <w:qFormat/>
    <w:rsid w:val="00377415"/>
    <w:rPr>
      <w:i/>
      <w:iCs/>
      <w:color w:val="0F4761" w:themeColor="accent1" w:themeShade="BF"/>
    </w:rPr>
  </w:style>
  <w:style w:type="paragraph" w:styleId="IntenseQuote">
    <w:name w:val="Intense Quote"/>
    <w:basedOn w:val="Normal"/>
    <w:next w:val="Normal"/>
    <w:link w:val="IntenseQuoteChar"/>
    <w:uiPriority w:val="30"/>
    <w:qFormat/>
    <w:rsid w:val="00377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415"/>
    <w:rPr>
      <w:i/>
      <w:iCs/>
      <w:color w:val="0F4761" w:themeColor="accent1" w:themeShade="BF"/>
    </w:rPr>
  </w:style>
  <w:style w:type="character" w:styleId="IntenseReference">
    <w:name w:val="Intense Reference"/>
    <w:basedOn w:val="DefaultParagraphFont"/>
    <w:uiPriority w:val="32"/>
    <w:qFormat/>
    <w:rsid w:val="00377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Props1.xml><?xml version="1.0" encoding="utf-8"?>
<ds:datastoreItem xmlns:ds="http://schemas.openxmlformats.org/officeDocument/2006/customXml" ds:itemID="{1EC0EE4E-FBF4-417A-BFA4-0F836777B66D}"/>
</file>

<file path=customXml/itemProps2.xml><?xml version="1.0" encoding="utf-8"?>
<ds:datastoreItem xmlns:ds="http://schemas.openxmlformats.org/officeDocument/2006/customXml" ds:itemID="{2233912B-582C-4377-905A-51B636E03974}"/>
</file>

<file path=customXml/itemProps3.xml><?xml version="1.0" encoding="utf-8"?>
<ds:datastoreItem xmlns:ds="http://schemas.openxmlformats.org/officeDocument/2006/customXml" ds:itemID="{705FD246-6B7E-4EED-A932-FC9EEB183A98}"/>
</file>

<file path=docProps/app.xml><?xml version="1.0" encoding="utf-8"?>
<Properties xmlns="http://schemas.openxmlformats.org/officeDocument/2006/extended-properties" xmlns:vt="http://schemas.openxmlformats.org/officeDocument/2006/docPropsVTypes">
  <Template>Normal</Template>
  <TotalTime>89</TotalTime>
  <Pages>3</Pages>
  <Words>1144</Words>
  <Characters>4955</Characters>
  <Application>Microsoft Office Word</Application>
  <DocSecurity>0</DocSecurity>
  <Lines>1238</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owen</dc:creator>
  <cp:keywords/>
  <dc:description/>
  <cp:lastModifiedBy>nicola owen</cp:lastModifiedBy>
  <cp:revision>80</cp:revision>
  <dcterms:created xsi:type="dcterms:W3CDTF">2026-05-05T03:40:00Z</dcterms:created>
  <dcterms:modified xsi:type="dcterms:W3CDTF">2026-05-29T01:45:00Z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ies>
</file>